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855" w:rsidRDefault="005009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bookmarkStart w:id="0" w:name="_GoBack"/>
      <w:bookmarkEnd w:id="0"/>
      <w:r>
        <w:pict w14:anchorId="789A94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hidden="0" allowOverlap="1">
            <wp:simplePos x="0" y="0"/>
            <wp:positionH relativeFrom="column">
              <wp:posOffset>4633595</wp:posOffset>
            </wp:positionH>
            <wp:positionV relativeFrom="paragraph">
              <wp:posOffset>-431799</wp:posOffset>
            </wp:positionV>
            <wp:extent cx="574675" cy="6064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606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65855" w:rsidRDefault="005009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Ministero dell’Istruzione </w:t>
      </w:r>
    </w:p>
    <w:p w:rsidR="00865855" w:rsidRDefault="005009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ISTITUTO COMPRENSIVO STATALE “DON PIERO POINTINGER”</w:t>
      </w:r>
    </w:p>
    <w:p w:rsidR="00865855" w:rsidRDefault="005009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PIAZZETTA LUIGI BRAMBILLA, 1 – Tel. 039/57475    039/5312353 – Fax. 039/5313378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23888  LA</w:t>
      </w:r>
      <w:proofErr w:type="gramEnd"/>
      <w:r>
        <w:rPr>
          <w:rFonts w:ascii="Arial" w:eastAsia="Arial" w:hAnsi="Arial" w:cs="Arial"/>
          <w:color w:val="000000"/>
        </w:rPr>
        <w:t xml:space="preserve"> VALLETTA BRIANZA  (LC)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 sezioni associate: CASTELLO di BRIANZA - SANTA MARIA HOÉ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hyperlink r:id="rId6">
        <w:r>
          <w:rPr>
            <w:rFonts w:ascii="Arial" w:eastAsia="Arial" w:hAnsi="Arial" w:cs="Arial"/>
            <w:color w:val="0000FF"/>
            <w:u w:val="single"/>
          </w:rPr>
          <w:t>lcic80900q@istruzione.it</w:t>
        </w:r>
      </w:hyperlink>
      <w:r>
        <w:rPr>
          <w:rFonts w:ascii="Arial" w:eastAsia="Arial" w:hAnsi="Arial" w:cs="Arial"/>
          <w:color w:val="000000"/>
        </w:rPr>
        <w:t xml:space="preserve">  ▫  </w:t>
      </w:r>
      <w:hyperlink r:id="rId7">
        <w:r>
          <w:rPr>
            <w:rFonts w:ascii="Arial" w:eastAsia="Arial" w:hAnsi="Arial" w:cs="Arial"/>
            <w:color w:val="0000FF"/>
            <w:u w:val="single"/>
          </w:rPr>
          <w:t>lcic80900q@pec.istruzione.it</w:t>
        </w:r>
      </w:hyperlink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hyperlink r:id="rId8">
        <w:r>
          <w:rPr>
            <w:rFonts w:ascii="Arial" w:eastAsia="Arial" w:hAnsi="Arial" w:cs="Arial"/>
            <w:color w:val="0000FF"/>
            <w:u w:val="single"/>
          </w:rPr>
          <w:t>www.icslavallettabrianza.edu.it</w:t>
        </w:r>
      </w:hyperlink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ORARIO DI </w:t>
      </w:r>
      <w:r>
        <w:rPr>
          <w:rFonts w:ascii="Arial" w:eastAsia="Arial" w:hAnsi="Arial" w:cs="Arial"/>
          <w:b/>
          <w:sz w:val="24"/>
          <w:szCs w:val="24"/>
        </w:rPr>
        <w:t>VENERDI’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12 SETTEMBRE 202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PER LE CLASSI 1 A / 1 B / 1 C / 1 D</w:t>
      </w: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Si ricorda che le classi prime inizieranno alle </w:t>
      </w:r>
      <w:r>
        <w:rPr>
          <w:rFonts w:ascii="Arial" w:eastAsia="Arial" w:hAnsi="Arial" w:cs="Arial"/>
          <w:b/>
          <w:color w:val="000000"/>
          <w:sz w:val="24"/>
          <w:szCs w:val="24"/>
        </w:rPr>
        <w:t>ore 9:00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saranno accolte dal DS e incontreranno i loro docenti nel cortile della scuola, 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accedendo dal cancello situato nel parcheggio docenti. 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 genitori che lo desiderano potranno</w:t>
      </w:r>
      <w:r>
        <w:rPr>
          <w:rFonts w:ascii="Arial" w:eastAsia="Arial" w:hAnsi="Arial" w:cs="Arial"/>
          <w:sz w:val="24"/>
          <w:szCs w:val="24"/>
        </w:rPr>
        <w:t xml:space="preserve"> entrare </w:t>
      </w:r>
      <w:r>
        <w:rPr>
          <w:rFonts w:ascii="Arial" w:eastAsia="Arial" w:hAnsi="Arial" w:cs="Arial"/>
          <w:color w:val="000000"/>
          <w:sz w:val="24"/>
          <w:szCs w:val="24"/>
        </w:rPr>
        <w:t>per accompagnare i propri figli.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500" w:type="dxa"/>
        <w:tblInd w:w="2170" w:type="dxa"/>
        <w:tblLayout w:type="fixed"/>
        <w:tblLook w:val="0000" w:firstRow="0" w:lastRow="0" w:firstColumn="0" w:lastColumn="0" w:noHBand="0" w:noVBand="0"/>
      </w:tblPr>
      <w:tblGrid>
        <w:gridCol w:w="560"/>
        <w:gridCol w:w="1660"/>
        <w:gridCol w:w="2440"/>
        <w:gridCol w:w="2200"/>
        <w:gridCol w:w="2420"/>
        <w:gridCol w:w="2220"/>
      </w:tblGrid>
      <w:tr w:rsidR="00865855">
        <w:trPr>
          <w:trHeight w:val="271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6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ORARIO</w:t>
            </w:r>
          </w:p>
        </w:tc>
        <w:tc>
          <w:tcPr>
            <w:tcW w:w="2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CLASSE 1 A</w:t>
            </w:r>
          </w:p>
        </w:tc>
        <w:tc>
          <w:tcPr>
            <w:tcW w:w="22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CLASSE 1 B</w:t>
            </w:r>
          </w:p>
        </w:tc>
        <w:tc>
          <w:tcPr>
            <w:tcW w:w="2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CLASSE 1 C</w:t>
            </w:r>
          </w:p>
        </w:tc>
        <w:tc>
          <w:tcPr>
            <w:tcW w:w="22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CLASSE 1 D</w:t>
            </w:r>
          </w:p>
        </w:tc>
      </w:tr>
      <w:tr w:rsidR="00865855">
        <w:trPr>
          <w:trHeight w:val="251"/>
        </w:trPr>
        <w:tc>
          <w:tcPr>
            <w:tcW w:w="560" w:type="dxa"/>
            <w:tcBorders>
              <w:lef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//</w:t>
            </w:r>
          </w:p>
        </w:tc>
        <w:tc>
          <w:tcPr>
            <w:tcW w:w="1660" w:type="dxa"/>
            <w:tcBorders>
              <w:right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40" w:type="dxa"/>
            <w:tcBorders>
              <w:right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0" w:type="dxa"/>
            <w:tcBorders>
              <w:right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000000"/>
            </w:tcBorders>
          </w:tcPr>
          <w:p w:rsidR="00865855" w:rsidRDefault="00865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65855">
        <w:trPr>
          <w:trHeight w:val="250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9:00 - 9:55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MATEMATICA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STORIA/GEO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ITALIANO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MATEMATICA</w:t>
            </w:r>
          </w:p>
        </w:tc>
      </w:tr>
      <w:tr w:rsidR="00865855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9:55 - 10:50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ITALIANO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INGLESE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MUSICA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FRANCESE</w:t>
            </w:r>
          </w:p>
        </w:tc>
      </w:tr>
      <w:tr w:rsidR="00865855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10:50 - 11:00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4"/>
                <w:szCs w:val="24"/>
              </w:rPr>
              <w:t>INTERVALLO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4"/>
                <w:szCs w:val="24"/>
              </w:rPr>
              <w:t>INTERVALLO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4"/>
                <w:szCs w:val="24"/>
              </w:rPr>
              <w:t>INTERVALLO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4"/>
                <w:szCs w:val="24"/>
              </w:rPr>
              <w:t>INTERVALLO</w:t>
            </w:r>
          </w:p>
        </w:tc>
      </w:tr>
      <w:tr w:rsidR="00865855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11:00 - 11:55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FRANCESE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ARTE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STORIA/GEO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STORIA/GEO</w:t>
            </w:r>
          </w:p>
        </w:tc>
      </w:tr>
      <w:tr w:rsidR="00865855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11:55 - 12:55</w:t>
            </w:r>
          </w:p>
        </w:tc>
        <w:tc>
          <w:tcPr>
            <w:tcW w:w="2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STORIA/GEO</w:t>
            </w:r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FRANCESE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MATEMATICA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5855" w:rsidRDefault="005009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INGLESE</w:t>
            </w:r>
          </w:p>
        </w:tc>
      </w:tr>
    </w:tbl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N.B. Gli alunni delle classi prime dovranno portare solo astuccio, diario e un paio di quaderni. 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</w:t>
      </w: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IL DIRIGENTE SCOLASTICO</w:t>
      </w:r>
    </w:p>
    <w:p w:rsidR="00865855" w:rsidRDefault="005009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(prof. Paolo D’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Alvano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865855" w:rsidRDefault="00865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 Antiqua" w:eastAsia="Book Antiqua" w:hAnsi="Book Antiqua" w:cs="Book Antiqua"/>
          <w:color w:val="000000"/>
          <w:sz w:val="18"/>
          <w:szCs w:val="18"/>
        </w:rPr>
      </w:pPr>
    </w:p>
    <w:sectPr w:rsidR="00865855">
      <w:pgSz w:w="16840" w:h="11906" w:orient="landscape"/>
      <w:pgMar w:top="961" w:right="461" w:bottom="410" w:left="46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855"/>
    <w:rsid w:val="00500938"/>
    <w:rsid w:val="0086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DC300C6-A4E4-4EA6-85A1-E5ACB297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spacing w:line="360" w:lineRule="auto"/>
      <w:ind w:firstLine="5812"/>
    </w:pPr>
    <w:rPr>
      <w:rFonts w:ascii="Times New Roman" w:eastAsia="Times New Roman" w:hAnsi="Times New Roman" w:cs="Times New Roman"/>
      <w:sz w:val="24"/>
    </w:rPr>
  </w:style>
  <w:style w:type="paragraph" w:styleId="Titolo2">
    <w:name w:val="heading 2"/>
    <w:basedOn w:val="Normale"/>
    <w:next w:val="Normale"/>
    <w:pPr>
      <w:keepNext/>
      <w:spacing w:line="360" w:lineRule="auto"/>
      <w:outlineLvl w:val="1"/>
    </w:pPr>
    <w:rPr>
      <w:rFonts w:ascii="Times New Roman" w:eastAsia="Times New Roman" w:hAnsi="Times New Roman" w:cs="Times New Roman"/>
      <w:sz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  <w:rPr>
      <w:sz w:val="22"/>
      <w:szCs w:val="22"/>
      <w:lang w:eastAsia="en-US"/>
    </w:r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lavallettabrianz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cic80900q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cic80900q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p+h1jEmO7zWiJ+U8ueqNj5UQPQ==">CgMxLjA4AHIhMTFLR1JpeUVqWEx1Vmg3cHdxci0talpBYnRZSERtQ01V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segre08</dc:creator>
  <cp:lastModifiedBy>segre08</cp:lastModifiedBy>
  <cp:revision>2</cp:revision>
  <dcterms:created xsi:type="dcterms:W3CDTF">2025-09-09T07:22:00Z</dcterms:created>
  <dcterms:modified xsi:type="dcterms:W3CDTF">2025-09-09T07:22:00Z</dcterms:modified>
</cp:coreProperties>
</file>